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B679D" w14:textId="0C1F20F7" w:rsidR="00BC1770" w:rsidRPr="006D2605" w:rsidRDefault="00A67BDB" w:rsidP="000666E6">
      <w:pPr>
        <w:rPr>
          <w:rFonts w:ascii="Myriad Pro" w:hAnsi="Myriad Pro" w:cstheme="minorHAnsi"/>
          <w:color w:val="000000" w:themeColor="text1"/>
          <w:lang w:val="en-GB"/>
        </w:rPr>
      </w:pPr>
      <w:r w:rsidRPr="006D2605">
        <w:rPr>
          <w:rFonts w:ascii="Myriad Pro" w:hAnsi="Myriad Pro" w:cstheme="minorHAnsi"/>
          <w:color w:val="000000" w:themeColor="text1"/>
          <w:lang w:val="en-GB"/>
        </w:rPr>
        <w:t>PRESS RELEASE</w:t>
      </w:r>
    </w:p>
    <w:p w14:paraId="2DF13E24" w14:textId="77777777" w:rsidR="00C24970" w:rsidRPr="006D2605" w:rsidRDefault="00C24970" w:rsidP="000666E6">
      <w:pPr>
        <w:rPr>
          <w:rFonts w:ascii="Myriad Pro" w:hAnsi="Myriad Pro" w:cstheme="minorHAnsi"/>
          <w:color w:val="000000" w:themeColor="text1"/>
          <w:lang w:val="en-GB"/>
        </w:rPr>
      </w:pPr>
    </w:p>
    <w:p w14:paraId="3B82C8CF" w14:textId="77777777" w:rsidR="00C24970" w:rsidRPr="006D2605" w:rsidRDefault="00C24970" w:rsidP="00C24970">
      <w:pPr>
        <w:jc w:val="center"/>
        <w:rPr>
          <w:rFonts w:ascii="Myriad Pro" w:hAnsi="Myriad Pro"/>
          <w:b/>
          <w:bCs/>
          <w:lang w:val="en-US"/>
        </w:rPr>
      </w:pPr>
    </w:p>
    <w:p w14:paraId="79B84E98" w14:textId="1B17BD2D" w:rsidR="00E142FB" w:rsidRPr="006D2605" w:rsidRDefault="006C0204" w:rsidP="00E142FB">
      <w:pPr>
        <w:jc w:val="center"/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</w:pPr>
      <w:r w:rsidRPr="006D2605">
        <w:rPr>
          <w:rFonts w:ascii="Myriad Pro" w:hAnsi="Myriad Pro"/>
          <w:b/>
          <w:bCs/>
          <w:lang w:val="en-US"/>
        </w:rPr>
        <w:t>VIGSØ</w:t>
      </w:r>
      <w:r w:rsidR="00E142FB"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 xml:space="preserve"> ENHANCES PORTFOLIO WITH STRATEGIC INVESTMENT IN </w:t>
      </w:r>
      <w:r w:rsid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 xml:space="preserve">ROE VISUAL </w:t>
      </w:r>
      <w:r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>LED</w:t>
      </w:r>
      <w:r w:rsidR="00E142FB"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 xml:space="preserve"> PANELS</w:t>
      </w:r>
    </w:p>
    <w:p w14:paraId="41E2D16F" w14:textId="78C121A4" w:rsidR="00E142FB" w:rsidRPr="006D2605" w:rsidRDefault="00E142FB" w:rsidP="00E142FB">
      <w:pPr>
        <w:jc w:val="center"/>
        <w:rPr>
          <w:rFonts w:ascii="Myriad Pro" w:hAnsi="Myriad Pro"/>
          <w:b/>
          <w:bCs/>
          <w:lang w:val="en-US"/>
        </w:rPr>
      </w:pPr>
      <w:r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>Adding Topaz and V</w:t>
      </w:r>
      <w:r w:rsidR="003B033F"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 xml:space="preserve">anish </w:t>
      </w:r>
      <w:r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 xml:space="preserve">ST to </w:t>
      </w:r>
      <w:r w:rsidR="00FF4761"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 xml:space="preserve">its </w:t>
      </w:r>
      <w:r w:rsidRPr="006D2605">
        <w:rPr>
          <w:rFonts w:ascii="Myriad Pro" w:hAnsi="Myriad Pro" w:cs="Segoe UI"/>
          <w:b/>
          <w:bCs/>
          <w:color w:val="0D0D0D"/>
          <w:shd w:val="clear" w:color="auto" w:fill="FFFFFF"/>
          <w:lang w:val="en-US"/>
        </w:rPr>
        <w:t>Rental Stock</w:t>
      </w:r>
    </w:p>
    <w:p w14:paraId="7D275406" w14:textId="77777777" w:rsidR="00C24970" w:rsidRPr="006D2605" w:rsidRDefault="00C24970" w:rsidP="00C24970">
      <w:pPr>
        <w:rPr>
          <w:rFonts w:ascii="Myriad Pro" w:hAnsi="Myriad Pro"/>
          <w:b/>
          <w:bCs/>
          <w:color w:val="000000" w:themeColor="text1"/>
          <w:lang w:val="en-US"/>
        </w:rPr>
      </w:pPr>
    </w:p>
    <w:p w14:paraId="4F562EE3" w14:textId="3AC813E5" w:rsidR="007E6EAA" w:rsidRPr="006D2605" w:rsidRDefault="00C24970" w:rsidP="007E6EAA">
      <w:pPr>
        <w:rPr>
          <w:rFonts w:ascii="Myriad Pro" w:hAnsi="Myriad Pro"/>
          <w:lang w:val="en-US"/>
        </w:rPr>
      </w:pPr>
      <w:r w:rsidRPr="006D2605">
        <w:rPr>
          <w:rFonts w:ascii="Myriad Pro" w:hAnsi="Myriad Pro"/>
          <w:b/>
          <w:bCs/>
          <w:lang w:val="en-US"/>
        </w:rPr>
        <w:t>Leek, The Netherlands (</w:t>
      </w:r>
      <w:r w:rsidR="00AA3095">
        <w:rPr>
          <w:rFonts w:ascii="Myriad Pro" w:hAnsi="Myriad Pro"/>
          <w:b/>
          <w:bCs/>
          <w:lang w:val="en-US"/>
        </w:rPr>
        <w:t>7 June</w:t>
      </w:r>
      <w:r w:rsidR="006C0204" w:rsidRPr="006D2605">
        <w:rPr>
          <w:rFonts w:ascii="Myriad Pro" w:hAnsi="Myriad Pro"/>
          <w:b/>
          <w:bCs/>
          <w:lang w:val="en-US"/>
        </w:rPr>
        <w:t xml:space="preserve"> </w:t>
      </w:r>
      <w:r w:rsidRPr="006D2605">
        <w:rPr>
          <w:rFonts w:ascii="Myriad Pro" w:hAnsi="Myriad Pro"/>
          <w:b/>
          <w:bCs/>
          <w:lang w:val="en-US"/>
        </w:rPr>
        <w:t>2024)</w:t>
      </w:r>
      <w:r w:rsidRPr="006D2605">
        <w:rPr>
          <w:rFonts w:ascii="Myriad Pro" w:hAnsi="Myriad Pro"/>
          <w:lang w:val="en-US"/>
        </w:rPr>
        <w:t xml:space="preserve"> - </w:t>
      </w:r>
      <w:r w:rsidR="007E6EAA" w:rsidRPr="006D2605">
        <w:rPr>
          <w:rFonts w:ascii="Myriad Pro" w:hAnsi="Myriad Pro"/>
          <w:lang w:val="en-US"/>
        </w:rPr>
        <w:t>ROE Visual</w:t>
      </w:r>
      <w:r w:rsidR="006C0204" w:rsidRPr="006D2605">
        <w:rPr>
          <w:rFonts w:ascii="Myriad Pro" w:hAnsi="Myriad Pro"/>
          <w:lang w:val="en-US"/>
        </w:rPr>
        <w:t xml:space="preserve"> </w:t>
      </w:r>
      <w:r w:rsidR="007E6EAA" w:rsidRPr="006D2605">
        <w:rPr>
          <w:rFonts w:ascii="Myriad Pro" w:hAnsi="Myriad Pro"/>
          <w:lang w:val="en-US"/>
        </w:rPr>
        <w:t xml:space="preserve">is delighted to announce a significant investment by Denmark-based rental company </w:t>
      </w:r>
      <w:r w:rsidR="006C0204" w:rsidRPr="006D2605">
        <w:rPr>
          <w:rFonts w:ascii="Myriad Pro" w:hAnsi="Myriad Pro"/>
          <w:lang w:val="en-US"/>
        </w:rPr>
        <w:t xml:space="preserve">VIGSØ </w:t>
      </w:r>
      <w:r w:rsidR="007E6EAA" w:rsidRPr="006D2605">
        <w:rPr>
          <w:rFonts w:ascii="Myriad Pro" w:hAnsi="Myriad Pro"/>
          <w:lang w:val="en-US"/>
        </w:rPr>
        <w:t xml:space="preserve">in ROE </w:t>
      </w:r>
      <w:r w:rsidR="006D2605">
        <w:rPr>
          <w:rFonts w:ascii="Myriad Pro" w:hAnsi="Myriad Pro"/>
          <w:lang w:val="en-US"/>
        </w:rPr>
        <w:t>Visual's</w:t>
      </w:r>
      <w:r w:rsidR="007E6EAA" w:rsidRPr="006D2605">
        <w:rPr>
          <w:rFonts w:ascii="Myriad Pro" w:hAnsi="Myriad Pro"/>
          <w:lang w:val="en-US"/>
        </w:rPr>
        <w:t xml:space="preserve"> cutting-edge LED technology. This strategic move marks </w:t>
      </w:r>
      <w:r w:rsidR="006D2605">
        <w:rPr>
          <w:rFonts w:ascii="Myriad Pro" w:hAnsi="Myriad Pro"/>
          <w:lang w:val="en-US"/>
        </w:rPr>
        <w:t>VIGSØ's</w:t>
      </w:r>
      <w:r w:rsidR="007E6EAA" w:rsidRPr="006D2605">
        <w:rPr>
          <w:rFonts w:ascii="Myriad Pro" w:hAnsi="Myriad Pro"/>
          <w:lang w:val="en-US"/>
        </w:rPr>
        <w:t xml:space="preserve"> commitment to elevating </w:t>
      </w:r>
      <w:r w:rsidR="006C0204" w:rsidRPr="006D2605">
        <w:rPr>
          <w:rFonts w:ascii="Myriad Pro" w:hAnsi="Myriad Pro"/>
          <w:lang w:val="en-US"/>
        </w:rPr>
        <w:t>its</w:t>
      </w:r>
      <w:r w:rsidR="007E6EAA" w:rsidRPr="006D2605">
        <w:rPr>
          <w:rFonts w:ascii="Myriad Pro" w:hAnsi="Myriad Pro"/>
          <w:lang w:val="en-US"/>
        </w:rPr>
        <w:t xml:space="preserve"> rental offerings </w:t>
      </w:r>
      <w:r w:rsidR="006C0204" w:rsidRPr="006D2605">
        <w:rPr>
          <w:rFonts w:ascii="Myriad Pro" w:hAnsi="Myriad Pro"/>
          <w:lang w:val="en-US"/>
        </w:rPr>
        <w:t>by acquiring state-of-the-art</w:t>
      </w:r>
      <w:r w:rsidR="007E6EAA" w:rsidRPr="006D2605">
        <w:rPr>
          <w:rFonts w:ascii="Myriad Pro" w:hAnsi="Myriad Pro"/>
          <w:lang w:val="en-US"/>
        </w:rPr>
        <w:t xml:space="preserve"> LED panels.</w:t>
      </w:r>
    </w:p>
    <w:p w14:paraId="3700FF4E" w14:textId="77777777" w:rsidR="007E6EAA" w:rsidRPr="006D2605" w:rsidRDefault="007E6EAA" w:rsidP="007E6EAA">
      <w:pPr>
        <w:rPr>
          <w:rFonts w:ascii="Myriad Pro" w:hAnsi="Myriad Pro"/>
          <w:b/>
          <w:bCs/>
          <w:lang w:val="en-US"/>
        </w:rPr>
      </w:pPr>
    </w:p>
    <w:p w14:paraId="6A1566A5" w14:textId="52941AE1" w:rsidR="00AD749D" w:rsidRPr="006D2605" w:rsidRDefault="00AD749D" w:rsidP="00AD749D">
      <w:pPr>
        <w:rPr>
          <w:rFonts w:ascii="Myriad Pro" w:hAnsi="Myriad Pro"/>
          <w:lang w:val="en-US"/>
        </w:rPr>
      </w:pPr>
      <w:r w:rsidRPr="006D2605">
        <w:rPr>
          <w:rFonts w:ascii="Myriad Pro" w:hAnsi="Myriad Pro"/>
          <w:lang w:val="en-US"/>
        </w:rPr>
        <w:t xml:space="preserve">Driven by a commitment to service excellence, quality, and positive vibes, VIGSØ A/S stands at the forefront as </w:t>
      </w:r>
      <w:r w:rsidR="006D2605">
        <w:rPr>
          <w:rFonts w:ascii="Myriad Pro" w:hAnsi="Myriad Pro"/>
          <w:lang w:val="en-US"/>
        </w:rPr>
        <w:t>Denmark's</w:t>
      </w:r>
      <w:r w:rsidRPr="006D2605">
        <w:rPr>
          <w:rFonts w:ascii="Myriad Pro" w:hAnsi="Myriad Pro"/>
          <w:lang w:val="en-US"/>
        </w:rPr>
        <w:t xml:space="preserve"> premier dry hire provider of technical equipment for the Scandinavian event, production, theater, and concert industry. The company has witnessed remarkable growth in recent years, a testament to </w:t>
      </w:r>
      <w:r w:rsidR="006C0204" w:rsidRPr="006D2605">
        <w:rPr>
          <w:rFonts w:ascii="Myriad Pro" w:hAnsi="Myriad Pro"/>
          <w:lang w:val="en-US"/>
        </w:rPr>
        <w:t>its</w:t>
      </w:r>
      <w:r w:rsidRPr="006D2605">
        <w:rPr>
          <w:rFonts w:ascii="Myriad Pro" w:hAnsi="Myriad Pro"/>
          <w:lang w:val="en-US"/>
        </w:rPr>
        <w:t xml:space="preserve"> grounded philosophy of reciprocity. A devoted team of professionals is focused on simplifying </w:t>
      </w:r>
      <w:r w:rsidR="006D2605">
        <w:rPr>
          <w:rFonts w:ascii="Myriad Pro" w:hAnsi="Myriad Pro"/>
          <w:lang w:val="en-US"/>
        </w:rPr>
        <w:t>customers'</w:t>
      </w:r>
      <w:r w:rsidRPr="006D2605">
        <w:rPr>
          <w:rFonts w:ascii="Myriad Pro" w:hAnsi="Myriad Pro"/>
          <w:lang w:val="en-US"/>
        </w:rPr>
        <w:t xml:space="preserve"> experiences, with product offerings tailored to meet the demands of their clientele, making VIGSØ a dynamic force in the industry.</w:t>
      </w:r>
    </w:p>
    <w:p w14:paraId="18EB2EF7" w14:textId="77777777" w:rsidR="00FF4761" w:rsidRPr="006D2605" w:rsidRDefault="00FF4761" w:rsidP="007E6EAA">
      <w:pPr>
        <w:rPr>
          <w:rFonts w:ascii="Myriad Pro" w:hAnsi="Myriad Pro"/>
          <w:b/>
          <w:bCs/>
          <w:lang w:val="en-US"/>
        </w:rPr>
      </w:pPr>
    </w:p>
    <w:p w14:paraId="2C0F6D62" w14:textId="3C2334D9" w:rsidR="007E6EAA" w:rsidRPr="006D2605" w:rsidRDefault="006C0204" w:rsidP="007E6EAA">
      <w:pPr>
        <w:rPr>
          <w:rFonts w:ascii="Myriad Pro" w:hAnsi="Myriad Pro"/>
          <w:lang w:val="en-US"/>
        </w:rPr>
      </w:pPr>
      <w:r w:rsidRPr="006D2605">
        <w:rPr>
          <w:rFonts w:ascii="Myriad Pro" w:hAnsi="Myriad Pro"/>
          <w:lang w:val="en-US"/>
        </w:rPr>
        <w:t>VIGSØ</w:t>
      </w:r>
      <w:r w:rsidR="007E6EAA" w:rsidRPr="006D2605">
        <w:rPr>
          <w:rFonts w:ascii="Myriad Pro" w:hAnsi="Myriad Pro"/>
          <w:lang w:val="en-US"/>
        </w:rPr>
        <w:t xml:space="preserve"> has </w:t>
      </w:r>
      <w:r w:rsidRPr="006D2605">
        <w:rPr>
          <w:rFonts w:ascii="Myriad Pro" w:hAnsi="Myriad Pro"/>
          <w:lang w:val="en-US"/>
        </w:rPr>
        <w:t>invested substantially</w:t>
      </w:r>
      <w:r w:rsidR="007E6EAA" w:rsidRPr="006D2605">
        <w:rPr>
          <w:rFonts w:ascii="Myriad Pro" w:hAnsi="Myriad Pro"/>
          <w:lang w:val="en-US"/>
        </w:rPr>
        <w:t xml:space="preserve"> in ROE </w:t>
      </w:r>
      <w:r w:rsidR="006D2605">
        <w:rPr>
          <w:rFonts w:ascii="Myriad Pro" w:hAnsi="Myriad Pro"/>
          <w:lang w:val="en-US"/>
        </w:rPr>
        <w:t>Visual's</w:t>
      </w:r>
      <w:r w:rsidR="007E6EAA" w:rsidRPr="006D2605">
        <w:rPr>
          <w:rFonts w:ascii="Myriad Pro" w:hAnsi="Myriad Pro"/>
          <w:lang w:val="en-US"/>
        </w:rPr>
        <w:t xml:space="preserve"> versatile Topaz and robust V4ST outdoor LED panels, underscoring their dedication to delivering top-tier solutions for various events and applications. </w:t>
      </w:r>
      <w:r w:rsidRPr="006D2605">
        <w:rPr>
          <w:rFonts w:ascii="Myriad Pro" w:hAnsi="Myriad Pro"/>
          <w:lang w:val="en-US"/>
        </w:rPr>
        <w:t>Adding over 250 sqm of regular and curved Topaz LED panels to its inventory and a vast</w:t>
      </w:r>
      <w:r w:rsidR="003B033F" w:rsidRPr="006D2605">
        <w:rPr>
          <w:rFonts w:ascii="Myriad Pro" w:hAnsi="Myriad Pro"/>
          <w:lang w:val="en-US"/>
        </w:rPr>
        <w:t xml:space="preserve"> 700</w:t>
      </w:r>
      <w:r w:rsidRPr="006D2605">
        <w:rPr>
          <w:rFonts w:ascii="Myriad Pro" w:hAnsi="Myriad Pro"/>
          <w:lang w:val="en-US"/>
        </w:rPr>
        <w:t xml:space="preserve"> sqm of Vanish V4ST Outdoor LED, VIGSØ is ready for yet another busy season.</w:t>
      </w:r>
    </w:p>
    <w:p w14:paraId="252B76C4" w14:textId="77777777" w:rsidR="00FF4761" w:rsidRPr="006D2605" w:rsidRDefault="00FF4761" w:rsidP="007E6EAA">
      <w:pPr>
        <w:rPr>
          <w:rFonts w:ascii="Myriad Pro" w:hAnsi="Myriad Pro"/>
          <w:lang w:val="en-US"/>
        </w:rPr>
      </w:pPr>
    </w:p>
    <w:p w14:paraId="13EAC910" w14:textId="6F260BF0" w:rsidR="007E6EAA" w:rsidRPr="006D2605" w:rsidRDefault="007E6EAA" w:rsidP="007E6EAA">
      <w:pPr>
        <w:rPr>
          <w:rFonts w:ascii="Myriad Pro" w:hAnsi="Myriad Pro"/>
          <w:lang w:val="en-US"/>
        </w:rPr>
      </w:pPr>
      <w:r w:rsidRPr="006D2605">
        <w:rPr>
          <w:rFonts w:ascii="Myriad Pro" w:hAnsi="Myriad Pro"/>
          <w:lang w:val="en-US"/>
        </w:rPr>
        <w:t xml:space="preserve">This sizable acquisition solidifies </w:t>
      </w:r>
      <w:r w:rsidR="006D2605">
        <w:rPr>
          <w:rFonts w:ascii="Myriad Pro" w:hAnsi="Myriad Pro"/>
          <w:lang w:val="en-US"/>
        </w:rPr>
        <w:t>VIGSØ's</w:t>
      </w:r>
      <w:r w:rsidRPr="006D2605">
        <w:rPr>
          <w:rFonts w:ascii="Myriad Pro" w:hAnsi="Myriad Pro"/>
          <w:lang w:val="en-US"/>
        </w:rPr>
        <w:t xml:space="preserve"> position as a leader in the rental industry. The addition of the curved Topaz 2.6 panels highlights their commitment to offering innovative and flexible solutions for diverse event setups.</w:t>
      </w:r>
      <w:r w:rsidR="006C0204" w:rsidRPr="006D2605">
        <w:rPr>
          <w:rFonts w:ascii="Myriad Pro" w:hAnsi="Myriad Pro"/>
          <w:lang w:val="en-US"/>
        </w:rPr>
        <w:t xml:space="preserve"> </w:t>
      </w:r>
      <w:r w:rsidRPr="006D2605">
        <w:rPr>
          <w:rFonts w:ascii="Myriad Pro" w:hAnsi="Myriad Pro"/>
          <w:lang w:val="en-US"/>
        </w:rPr>
        <w:t xml:space="preserve">All acquired panels, </w:t>
      </w:r>
      <w:r w:rsidR="006D2605">
        <w:rPr>
          <w:rFonts w:ascii="Myriad Pro" w:hAnsi="Myriad Pro"/>
          <w:lang w:val="en-US"/>
        </w:rPr>
        <w:t xml:space="preserve">the </w:t>
      </w:r>
      <w:r w:rsidRPr="006D2605">
        <w:rPr>
          <w:rFonts w:ascii="Myriad Pro" w:hAnsi="Myriad Pro"/>
          <w:lang w:val="en-US"/>
        </w:rPr>
        <w:t xml:space="preserve">Topaz 2.6 </w:t>
      </w:r>
      <w:r w:rsidR="006D2605">
        <w:rPr>
          <w:rFonts w:ascii="Myriad Pro" w:hAnsi="Myriad Pro"/>
          <w:lang w:val="en-US"/>
        </w:rPr>
        <w:t>and 2.6</w:t>
      </w:r>
      <w:r w:rsidRPr="006D2605">
        <w:rPr>
          <w:rFonts w:ascii="Myriad Pro" w:hAnsi="Myriad Pro"/>
          <w:lang w:val="en-US"/>
        </w:rPr>
        <w:t xml:space="preserve"> </w:t>
      </w:r>
      <w:r w:rsidR="003B033F" w:rsidRPr="006D2605">
        <w:rPr>
          <w:rFonts w:ascii="Myriad Pro" w:hAnsi="Myriad Pro"/>
          <w:lang w:val="en-US"/>
        </w:rPr>
        <w:t>c</w:t>
      </w:r>
      <w:r w:rsidRPr="006D2605">
        <w:rPr>
          <w:rFonts w:ascii="Myriad Pro" w:hAnsi="Myriad Pro"/>
          <w:lang w:val="en-US"/>
        </w:rPr>
        <w:t>urved</w:t>
      </w:r>
      <w:r w:rsidR="008C3604">
        <w:rPr>
          <w:rFonts w:ascii="Myriad Pro" w:hAnsi="Myriad Pro"/>
          <w:lang w:val="en-US"/>
        </w:rPr>
        <w:t>,</w:t>
      </w:r>
      <w:r w:rsidRPr="006D2605">
        <w:rPr>
          <w:rFonts w:ascii="Myriad Pro" w:hAnsi="Myriad Pro"/>
          <w:lang w:val="en-US"/>
        </w:rPr>
        <w:t xml:space="preserve"> will be equipped with </w:t>
      </w:r>
      <w:proofErr w:type="spellStart"/>
      <w:r w:rsidR="003B033F" w:rsidRPr="006D2605">
        <w:rPr>
          <w:rFonts w:ascii="Myriad Pro" w:hAnsi="Myriad Pro"/>
          <w:lang w:val="en-US"/>
        </w:rPr>
        <w:t>eV</w:t>
      </w:r>
      <w:r w:rsidRPr="006D2605">
        <w:rPr>
          <w:rFonts w:ascii="Myriad Pro" w:hAnsi="Myriad Pro"/>
          <w:lang w:val="en-US"/>
        </w:rPr>
        <w:t>ision</w:t>
      </w:r>
      <w:proofErr w:type="spellEnd"/>
      <w:r w:rsidRPr="006D2605">
        <w:rPr>
          <w:rFonts w:ascii="Myriad Pro" w:hAnsi="Myriad Pro"/>
          <w:lang w:val="en-US"/>
        </w:rPr>
        <w:t xml:space="preserve"> LED processing, ensuring seamless integration and optimal performance. </w:t>
      </w:r>
    </w:p>
    <w:p w14:paraId="1D055195" w14:textId="77777777" w:rsidR="003B033F" w:rsidRPr="006D2605" w:rsidRDefault="003B033F" w:rsidP="003B033F">
      <w:pPr>
        <w:rPr>
          <w:rFonts w:ascii="Myriad Pro" w:hAnsi="Myriad Pro" w:cs="Segoe UI"/>
          <w:color w:val="0D0D0D"/>
          <w:shd w:val="clear" w:color="auto" w:fill="FFFFFF"/>
          <w:lang w:val="en-US"/>
        </w:rPr>
      </w:pPr>
    </w:p>
    <w:p w14:paraId="530BA000" w14:textId="4F7378C0" w:rsidR="003B033F" w:rsidRPr="006D2605" w:rsidRDefault="006D2605" w:rsidP="003B033F">
      <w:pPr>
        <w:rPr>
          <w:rFonts w:ascii="Myriad Pro" w:hAnsi="Myriad Pro" w:cs="Segoe UI"/>
          <w:color w:val="0D0D0D"/>
          <w:shd w:val="clear" w:color="auto" w:fill="FFFFFF"/>
          <w:lang w:val="en-US"/>
        </w:rPr>
      </w:pPr>
      <w:r>
        <w:rPr>
          <w:rFonts w:ascii="Myriad Pro" w:hAnsi="Myriad Pro" w:cs="Segoe UI"/>
          <w:color w:val="0D0D0D"/>
          <w:shd w:val="clear" w:color="auto" w:fill="FFFFFF"/>
          <w:lang w:val="en-US"/>
        </w:rPr>
        <w:t>"</w:t>
      </w:r>
      <w:r w:rsidR="003B033F" w:rsidRPr="006D2605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Through this investment, we reach a new benchmark for our company, and we firmly believe that ROE Visual is the ideal partner for our journey. By committing to Topaz and Vanish ST, </w:t>
      </w:r>
      <w:r>
        <w:rPr>
          <w:rFonts w:ascii="Myriad Pro" w:hAnsi="Myriad Pro" w:cs="Segoe UI"/>
          <w:color w:val="0D0D0D"/>
          <w:shd w:val="clear" w:color="auto" w:fill="FFFFFF"/>
          <w:lang w:val="en-US"/>
        </w:rPr>
        <w:t>we're</w:t>
      </w:r>
      <w:r w:rsidR="003B033F" w:rsidRPr="006D2605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 not just investing in LED panels; </w:t>
      </w:r>
      <w:r>
        <w:rPr>
          <w:rFonts w:ascii="Myriad Pro" w:hAnsi="Myriad Pro" w:cs="Segoe UI"/>
          <w:color w:val="0D0D0D"/>
          <w:shd w:val="clear" w:color="auto" w:fill="FFFFFF"/>
          <w:lang w:val="en-US"/>
        </w:rPr>
        <w:t>we're</w:t>
      </w:r>
      <w:r w:rsidR="003B033F" w:rsidRPr="006D2605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 investing in </w:t>
      </w:r>
      <w:r>
        <w:rPr>
          <w:rFonts w:ascii="Myriad Pro" w:hAnsi="Myriad Pro" w:cs="Segoe UI"/>
          <w:color w:val="0D0D0D"/>
          <w:shd w:val="clear" w:color="auto" w:fill="FFFFFF"/>
          <w:lang w:val="en-US"/>
        </w:rPr>
        <w:t>our company's</w:t>
      </w:r>
      <w:r w:rsidR="003B033F" w:rsidRPr="006D2605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 future growth. This substantial investment underscores our preparedness for a vibrant and successful season</w:t>
      </w:r>
      <w:r w:rsidR="00DF1A10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, </w:t>
      </w:r>
      <w:r w:rsidR="00DF1A10" w:rsidRPr="006D2605">
        <w:rPr>
          <w:rFonts w:ascii="Myriad Pro" w:hAnsi="Myriad Pro" w:cs="Segoe UI"/>
          <w:color w:val="0D0D0D"/>
          <w:shd w:val="clear" w:color="auto" w:fill="FFFFFF"/>
          <w:lang w:val="en-US"/>
        </w:rPr>
        <w:t>guaranteeing unmatched visual experiences for our valued customers</w:t>
      </w:r>
      <w:r w:rsidR="00DF1A10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. </w:t>
      </w:r>
      <w:r w:rsidR="00DF1A10" w:rsidRPr="00DF1A10">
        <w:rPr>
          <w:rFonts w:ascii="Myriad Pro" w:hAnsi="Myriad Pro" w:cs="Segoe UI"/>
          <w:color w:val="0D0D0D"/>
          <w:shd w:val="clear" w:color="auto" w:fill="FFFFFF"/>
          <w:lang w:val="en-US"/>
        </w:rPr>
        <w:t>One of the first projects where we utilized the Topaz LED panels was the DR National broadcast 'Melodi Grand Prix</w:t>
      </w:r>
      <w:r w:rsidR="008C3604">
        <w:rPr>
          <w:rFonts w:ascii="Myriad Pro" w:hAnsi="Myriad Pro" w:cs="Segoe UI"/>
          <w:color w:val="0D0D0D"/>
          <w:shd w:val="clear" w:color="auto" w:fill="FFFFFF"/>
          <w:lang w:val="en-US"/>
        </w:rPr>
        <w:t>,'</w:t>
      </w:r>
      <w:r w:rsidR="00AA3095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 </w:t>
      </w:r>
      <w:r w:rsidR="003B033F" w:rsidRPr="006D2605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states Christian </w:t>
      </w:r>
      <w:proofErr w:type="spellStart"/>
      <w:r w:rsidR="003B033F" w:rsidRPr="006D2605">
        <w:rPr>
          <w:rFonts w:ascii="Myriad Pro" w:hAnsi="Myriad Pro" w:cs="Segoe UI"/>
          <w:color w:val="0D0D0D"/>
          <w:shd w:val="clear" w:color="auto" w:fill="FFFFFF"/>
          <w:lang w:val="en-US"/>
        </w:rPr>
        <w:t>Vigs</w:t>
      </w:r>
      <w:r w:rsidR="003B033F" w:rsidRPr="006D2605">
        <w:rPr>
          <w:rFonts w:ascii="Myriad Pro" w:hAnsi="Myriad Pro"/>
          <w:lang w:val="en-US"/>
        </w:rPr>
        <w:t>ø</w:t>
      </w:r>
      <w:proofErr w:type="spellEnd"/>
      <w:r w:rsidR="00DF1A10">
        <w:rPr>
          <w:rFonts w:ascii="Myriad Pro" w:hAnsi="Myriad Pro"/>
          <w:lang w:val="en-US"/>
        </w:rPr>
        <w:t xml:space="preserve">, CEO of </w:t>
      </w:r>
      <w:proofErr w:type="gramStart"/>
      <w:r w:rsidR="00DF1A10" w:rsidRPr="006D2605">
        <w:rPr>
          <w:rFonts w:ascii="Myriad Pro" w:hAnsi="Myriad Pro"/>
          <w:lang w:val="en-US"/>
        </w:rPr>
        <w:t>VIGSØ</w:t>
      </w:r>
      <w:r w:rsidR="00DF1A10">
        <w:rPr>
          <w:rFonts w:ascii="Myriad Pro" w:hAnsi="Myriad Pro" w:cs="Segoe UI"/>
          <w:color w:val="0D0D0D"/>
          <w:shd w:val="clear" w:color="auto" w:fill="FFFFFF"/>
          <w:lang w:val="en-US"/>
        </w:rPr>
        <w:t xml:space="preserve"> .</w:t>
      </w:r>
      <w:proofErr w:type="gramEnd"/>
      <w:r>
        <w:rPr>
          <w:rFonts w:ascii="Myriad Pro" w:hAnsi="Myriad Pro" w:cs="Segoe UI"/>
          <w:color w:val="0D0D0D"/>
          <w:shd w:val="clear" w:color="auto" w:fill="FFFFFF"/>
          <w:lang w:val="en-US"/>
        </w:rPr>
        <w:t>"</w:t>
      </w:r>
    </w:p>
    <w:p w14:paraId="1FB6C1BB" w14:textId="77777777" w:rsidR="00F65057" w:rsidRPr="006D2605" w:rsidRDefault="00F65057" w:rsidP="007E6EAA">
      <w:pPr>
        <w:rPr>
          <w:rFonts w:ascii="Myriad Pro" w:hAnsi="Myriad Pro"/>
          <w:b/>
          <w:bCs/>
          <w:lang w:val="en-US"/>
        </w:rPr>
      </w:pPr>
    </w:p>
    <w:p w14:paraId="09C37E2F" w14:textId="71F06864" w:rsidR="00C24970" w:rsidRPr="006D2605" w:rsidRDefault="006D2605" w:rsidP="00C24970">
      <w:pPr>
        <w:rPr>
          <w:rFonts w:ascii="Myriad Pro" w:hAnsi="Myriad Pro"/>
          <w:lang w:val="en-US"/>
        </w:rPr>
      </w:pPr>
      <w:r>
        <w:rPr>
          <w:rFonts w:ascii="Myriad Pro" w:hAnsi="Myriad Pro"/>
          <w:lang w:val="en-US"/>
        </w:rPr>
        <w:t>"</w:t>
      </w:r>
      <w:r w:rsidR="007E6EAA" w:rsidRPr="006D2605">
        <w:rPr>
          <w:rFonts w:ascii="Myriad Pro" w:hAnsi="Myriad Pro"/>
          <w:lang w:val="en-US"/>
        </w:rPr>
        <w:t xml:space="preserve">We are thrilled to see </w:t>
      </w:r>
      <w:r w:rsidR="006C0204" w:rsidRPr="006D2605">
        <w:rPr>
          <w:rFonts w:ascii="Myriad Pro" w:hAnsi="Myriad Pro"/>
          <w:lang w:val="en-US"/>
        </w:rPr>
        <w:t>VIGSØ</w:t>
      </w:r>
      <w:r w:rsidR="007E6EAA" w:rsidRPr="006D2605">
        <w:rPr>
          <w:rFonts w:ascii="Myriad Pro" w:hAnsi="Myriad Pro"/>
          <w:lang w:val="en-US"/>
        </w:rPr>
        <w:t xml:space="preserve"> making such a substantial investment in </w:t>
      </w:r>
      <w:r w:rsidR="00FF4761" w:rsidRPr="006D2605">
        <w:rPr>
          <w:rFonts w:ascii="Myriad Pro" w:hAnsi="Myriad Pro"/>
          <w:lang w:val="en-US"/>
        </w:rPr>
        <w:t xml:space="preserve">ROE </w:t>
      </w:r>
      <w:r>
        <w:rPr>
          <w:rFonts w:ascii="Myriad Pro" w:hAnsi="Myriad Pro"/>
          <w:lang w:val="en-US"/>
        </w:rPr>
        <w:t>Visual's</w:t>
      </w:r>
      <w:r w:rsidR="00FF4761" w:rsidRPr="006D2605">
        <w:rPr>
          <w:rFonts w:ascii="Myriad Pro" w:hAnsi="Myriad Pro"/>
          <w:lang w:val="en-US"/>
        </w:rPr>
        <w:t xml:space="preserve"> versatile indoor LED solution </w:t>
      </w:r>
      <w:r w:rsidR="007E6EAA" w:rsidRPr="006D2605">
        <w:rPr>
          <w:rFonts w:ascii="Myriad Pro" w:hAnsi="Myriad Pro"/>
          <w:lang w:val="en-US"/>
        </w:rPr>
        <w:t xml:space="preserve">Topaz and </w:t>
      </w:r>
      <w:r w:rsidR="00FF4761" w:rsidRPr="006D2605">
        <w:rPr>
          <w:rFonts w:ascii="Myriad Pro" w:hAnsi="Myriad Pro"/>
          <w:lang w:val="en-US"/>
        </w:rPr>
        <w:t xml:space="preserve">the Vanish </w:t>
      </w:r>
      <w:proofErr w:type="gramStart"/>
      <w:r w:rsidR="007E6EAA" w:rsidRPr="006D2605">
        <w:rPr>
          <w:rFonts w:ascii="Myriad Pro" w:hAnsi="Myriad Pro"/>
          <w:lang w:val="en-US"/>
        </w:rPr>
        <w:t>4ST</w:t>
      </w:r>
      <w:proofErr w:type="gramEnd"/>
      <w:r w:rsidR="007E6EAA" w:rsidRPr="006D2605">
        <w:rPr>
          <w:rFonts w:ascii="Myriad Pro" w:hAnsi="Myriad Pro"/>
          <w:lang w:val="en-US"/>
        </w:rPr>
        <w:t xml:space="preserve"> outdoor LED panels,</w:t>
      </w:r>
      <w:r>
        <w:rPr>
          <w:rFonts w:ascii="Myriad Pro" w:hAnsi="Myriad Pro"/>
          <w:lang w:val="en-US"/>
        </w:rPr>
        <w:t>"</w:t>
      </w:r>
      <w:r w:rsidR="007E6EAA" w:rsidRPr="006D2605">
        <w:rPr>
          <w:rFonts w:ascii="Myriad Pro" w:hAnsi="Myriad Pro"/>
          <w:lang w:val="en-US"/>
        </w:rPr>
        <w:t xml:space="preserve"> sa</w:t>
      </w:r>
      <w:r w:rsidR="006C0204" w:rsidRPr="006D2605">
        <w:rPr>
          <w:rFonts w:ascii="Myriad Pro" w:hAnsi="Myriad Pro"/>
          <w:lang w:val="en-US"/>
        </w:rPr>
        <w:t>ys</w:t>
      </w:r>
      <w:r w:rsidR="007E6EAA" w:rsidRPr="006D2605">
        <w:rPr>
          <w:rFonts w:ascii="Myriad Pro" w:hAnsi="Myriad Pro"/>
          <w:lang w:val="en-US"/>
        </w:rPr>
        <w:t xml:space="preserve"> </w:t>
      </w:r>
      <w:r w:rsidR="00FF4761" w:rsidRPr="006D2605">
        <w:rPr>
          <w:rFonts w:ascii="Myriad Pro" w:hAnsi="Myriad Pro"/>
          <w:lang w:val="en-US"/>
        </w:rPr>
        <w:t>Auke Meijer</w:t>
      </w:r>
      <w:r w:rsidR="007E6EAA" w:rsidRPr="006D2605">
        <w:rPr>
          <w:rFonts w:ascii="Myriad Pro" w:hAnsi="Myriad Pro"/>
          <w:lang w:val="en-US"/>
        </w:rPr>
        <w:t xml:space="preserve">, </w:t>
      </w:r>
      <w:r w:rsidR="003B033F" w:rsidRPr="006D2605">
        <w:rPr>
          <w:rFonts w:ascii="Myriad Pro" w:hAnsi="Myriad Pro"/>
          <w:lang w:val="en-US"/>
        </w:rPr>
        <w:t>COO</w:t>
      </w:r>
      <w:r w:rsidR="00FF4761" w:rsidRPr="006D2605">
        <w:rPr>
          <w:rFonts w:ascii="Myriad Pro" w:hAnsi="Myriad Pro"/>
          <w:lang w:val="en-US"/>
        </w:rPr>
        <w:t xml:space="preserve"> </w:t>
      </w:r>
      <w:r w:rsidR="007E6EAA" w:rsidRPr="006D2605">
        <w:rPr>
          <w:rFonts w:ascii="Myriad Pro" w:hAnsi="Myriad Pro"/>
          <w:lang w:val="en-US"/>
        </w:rPr>
        <w:t xml:space="preserve">at ROE Visual. </w:t>
      </w:r>
      <w:r>
        <w:rPr>
          <w:rFonts w:ascii="Myriad Pro" w:hAnsi="Myriad Pro"/>
          <w:lang w:val="en-US"/>
        </w:rPr>
        <w:t>"</w:t>
      </w:r>
      <w:r w:rsidR="007E6EAA" w:rsidRPr="006D2605">
        <w:rPr>
          <w:rFonts w:ascii="Myriad Pro" w:hAnsi="Myriad Pro"/>
          <w:lang w:val="en-US"/>
        </w:rPr>
        <w:t xml:space="preserve">This strategic move demonstrates </w:t>
      </w:r>
      <w:r>
        <w:rPr>
          <w:rFonts w:ascii="Myriad Pro" w:hAnsi="Myriad Pro"/>
          <w:lang w:val="en-US"/>
        </w:rPr>
        <w:t>VIGSØ's</w:t>
      </w:r>
      <w:r w:rsidR="007E6EAA" w:rsidRPr="006D2605">
        <w:rPr>
          <w:rFonts w:ascii="Myriad Pro" w:hAnsi="Myriad Pro"/>
          <w:lang w:val="en-US"/>
        </w:rPr>
        <w:t xml:space="preserve"> commitment to providing state-of-the-art solutions </w:t>
      </w:r>
      <w:r w:rsidR="006C0204" w:rsidRPr="006D2605">
        <w:rPr>
          <w:rFonts w:ascii="Myriad Pro" w:hAnsi="Myriad Pro"/>
          <w:lang w:val="en-US"/>
        </w:rPr>
        <w:t>and</w:t>
      </w:r>
      <w:r w:rsidR="007E6EAA" w:rsidRPr="006D2605">
        <w:rPr>
          <w:rFonts w:ascii="Myriad Pro" w:hAnsi="Myriad Pro"/>
          <w:lang w:val="en-US"/>
        </w:rPr>
        <w:t xml:space="preserve"> positions them as a premier rental company. We are confident that our cutting-edge LED technology will empower </w:t>
      </w:r>
      <w:r w:rsidR="006C0204" w:rsidRPr="006D2605">
        <w:rPr>
          <w:rFonts w:ascii="Myriad Pro" w:hAnsi="Myriad Pro"/>
          <w:lang w:val="en-US"/>
        </w:rPr>
        <w:t>VIGSØ</w:t>
      </w:r>
      <w:r w:rsidR="007E6EAA" w:rsidRPr="006D2605">
        <w:rPr>
          <w:rFonts w:ascii="Myriad Pro" w:hAnsi="Myriad Pro"/>
          <w:lang w:val="en-US"/>
        </w:rPr>
        <w:t xml:space="preserve"> to deliver exceptional experiences</w:t>
      </w:r>
      <w:r>
        <w:rPr>
          <w:rFonts w:ascii="Myriad Pro" w:hAnsi="Myriad Pro"/>
          <w:lang w:val="en-US"/>
        </w:rPr>
        <w:t>,</w:t>
      </w:r>
      <w:r w:rsidR="007E6EAA" w:rsidRPr="006D2605">
        <w:rPr>
          <w:rFonts w:ascii="Myriad Pro" w:hAnsi="Myriad Pro"/>
          <w:lang w:val="en-US"/>
        </w:rPr>
        <w:t xml:space="preserve"> </w:t>
      </w:r>
      <w:r w:rsidRPr="006D2605">
        <w:rPr>
          <w:rFonts w:ascii="Myriad Pro" w:hAnsi="Myriad Pro"/>
          <w:lang w:val="en-US"/>
        </w:rPr>
        <w:t xml:space="preserve">and </w:t>
      </w:r>
      <w:r>
        <w:rPr>
          <w:rFonts w:ascii="Myriad Pro" w:hAnsi="Myriad Pro"/>
          <w:lang w:val="en-US"/>
        </w:rPr>
        <w:t>we're</w:t>
      </w:r>
      <w:r w:rsidR="006C0204" w:rsidRPr="006D2605">
        <w:rPr>
          <w:rFonts w:ascii="Myriad Pro" w:hAnsi="Myriad Pro"/>
          <w:lang w:val="en-US"/>
        </w:rPr>
        <w:t xml:space="preserve"> look</w:t>
      </w:r>
      <w:r w:rsidRPr="006D2605">
        <w:rPr>
          <w:rFonts w:ascii="Myriad Pro" w:hAnsi="Myriad Pro"/>
          <w:lang w:val="en-US"/>
        </w:rPr>
        <w:t>ing</w:t>
      </w:r>
      <w:r w:rsidR="006C0204" w:rsidRPr="006D2605">
        <w:rPr>
          <w:rFonts w:ascii="Myriad Pro" w:hAnsi="Myriad Pro"/>
          <w:lang w:val="en-US"/>
        </w:rPr>
        <w:t xml:space="preserve"> forward to seeing these products used </w:t>
      </w:r>
      <w:r>
        <w:rPr>
          <w:rFonts w:ascii="Myriad Pro" w:hAnsi="Myriad Pro"/>
          <w:lang w:val="en-US"/>
        </w:rPr>
        <w:t>at</w:t>
      </w:r>
      <w:r w:rsidR="006C0204" w:rsidRPr="006D2605">
        <w:rPr>
          <w:rFonts w:ascii="Myriad Pro" w:hAnsi="Myriad Pro"/>
          <w:lang w:val="en-US"/>
        </w:rPr>
        <w:t xml:space="preserve"> several events in the coming season</w:t>
      </w:r>
      <w:r w:rsidR="007E6EAA" w:rsidRPr="006D2605">
        <w:rPr>
          <w:rFonts w:ascii="Myriad Pro" w:hAnsi="Myriad Pro"/>
          <w:lang w:val="en-US"/>
        </w:rPr>
        <w:t>.</w:t>
      </w:r>
      <w:r>
        <w:rPr>
          <w:rFonts w:ascii="Myriad Pro" w:hAnsi="Myriad Pro"/>
          <w:lang w:val="en-US"/>
        </w:rPr>
        <w:t>"</w:t>
      </w:r>
    </w:p>
    <w:p w14:paraId="112F8BFC" w14:textId="77777777" w:rsidR="006D2605" w:rsidRPr="006D2605" w:rsidRDefault="006D2605" w:rsidP="00C24970">
      <w:pPr>
        <w:rPr>
          <w:rFonts w:ascii="Myriad Pro" w:hAnsi="Myriad Pro"/>
          <w:lang w:val="en-US"/>
        </w:rPr>
      </w:pPr>
    </w:p>
    <w:p w14:paraId="2BCC95C9" w14:textId="77777777" w:rsidR="00C24970" w:rsidRPr="006D2605" w:rsidRDefault="00C24970" w:rsidP="00C24970">
      <w:pPr>
        <w:jc w:val="center"/>
        <w:rPr>
          <w:rFonts w:ascii="Myriad Pro" w:hAnsi="Myriad Pro"/>
          <w:lang w:val="en-US"/>
        </w:rPr>
      </w:pPr>
      <w:r w:rsidRPr="006D2605">
        <w:rPr>
          <w:rFonts w:ascii="Myriad Pro" w:hAnsi="Myriad Pro"/>
          <w:lang w:val="en-US"/>
        </w:rPr>
        <w:t>**ENDS**</w:t>
      </w:r>
    </w:p>
    <w:p w14:paraId="629B0926" w14:textId="77777777" w:rsidR="00C24970" w:rsidRPr="006D2605" w:rsidRDefault="00C24970" w:rsidP="00C24970">
      <w:pPr>
        <w:rPr>
          <w:rFonts w:ascii="Myriad Pro" w:hAnsi="Myriad Pro"/>
          <w:lang w:val="en-US"/>
        </w:rPr>
      </w:pPr>
    </w:p>
    <w:p w14:paraId="70BADB6E" w14:textId="275D2AB8" w:rsidR="00C24970" w:rsidRPr="006D2605" w:rsidRDefault="00C24970" w:rsidP="00C24970">
      <w:pPr>
        <w:rPr>
          <w:rFonts w:ascii="Myriad Pro" w:hAnsi="Myriad Pro" w:cs="Segoe UI"/>
          <w:color w:val="0F0F0F"/>
          <w:lang w:val="en-US"/>
        </w:rPr>
      </w:pPr>
      <w:r w:rsidRPr="006D2605">
        <w:rPr>
          <w:rFonts w:ascii="Myriad Pro" w:hAnsi="Myriad Pro" w:cs="Segoe UI"/>
          <w:color w:val="0F0F0F"/>
          <w:lang w:val="en-US"/>
        </w:rPr>
        <w:t xml:space="preserve">For media inquiries, please contact </w:t>
      </w:r>
      <w:hyperlink r:id="rId8" w:history="1">
        <w:r w:rsidRPr="006D2605">
          <w:rPr>
            <w:rStyle w:val="Hyperlink"/>
            <w:rFonts w:ascii="Myriad Pro" w:hAnsi="Myriad Pro" w:cs="Segoe UI"/>
            <w:lang w:val="en-US"/>
          </w:rPr>
          <w:t>marina@roevisual.eu</w:t>
        </w:r>
      </w:hyperlink>
    </w:p>
    <w:p w14:paraId="4B8108FD" w14:textId="77777777" w:rsidR="00C24970" w:rsidRPr="006D2605" w:rsidRDefault="00C24970" w:rsidP="00C24970">
      <w:pPr>
        <w:rPr>
          <w:rFonts w:ascii="Myriad Pro" w:hAnsi="Myriad Pro" w:cs="Open Sans"/>
          <w:color w:val="000000" w:themeColor="text1"/>
          <w:lang w:val="en-US"/>
        </w:rPr>
      </w:pPr>
    </w:p>
    <w:p w14:paraId="538931B2" w14:textId="77777777" w:rsidR="006C0204" w:rsidRPr="006D2605" w:rsidRDefault="006C0204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200A3748" w14:textId="237AE155" w:rsidR="004F08E0" w:rsidRPr="006D2605" w:rsidRDefault="00BB10D3" w:rsidP="000666E6">
      <w:pPr>
        <w:suppressAutoHyphens/>
        <w:rPr>
          <w:rStyle w:val="Hyperlink"/>
          <w:rFonts w:ascii="Myriad Pro" w:eastAsia="MS Gothic" w:hAnsi="Myriad Pro" w:cs="MS Gothic"/>
          <w:color w:val="000000" w:themeColor="text1"/>
          <w:u w:val="none"/>
          <w:lang w:val="en-GB"/>
        </w:rPr>
      </w:pPr>
      <w:r w:rsidRPr="006D2605">
        <w:rPr>
          <w:rFonts w:ascii="Myriad Pro" w:eastAsiaTheme="minorEastAsia" w:hAnsi="Myriad Pro"/>
          <w:b/>
          <w:bCs/>
          <w:color w:val="000000" w:themeColor="text1"/>
          <w:lang w:val="en-GB"/>
        </w:rPr>
        <w:t>About ROE Visual</w:t>
      </w:r>
      <w:r w:rsidRPr="006D2605">
        <w:rPr>
          <w:rFonts w:ascii="MS Gothic" w:eastAsia="MS Gothic" w:hAnsi="MS Gothic" w:cs="MS Gothic" w:hint="eastAsia"/>
          <w:b/>
          <w:bCs/>
          <w:color w:val="000000" w:themeColor="text1"/>
          <w:lang w:val="en-GB"/>
        </w:rPr>
        <w:t> </w:t>
      </w:r>
      <w:r w:rsidRPr="006D2605">
        <w:rPr>
          <w:rFonts w:ascii="Myriad Pro" w:eastAsia="MS Gothic" w:hAnsi="Myriad Pro" w:cs="MS Gothic"/>
          <w:color w:val="000000" w:themeColor="text1"/>
          <w:lang w:val="en-GB"/>
        </w:rPr>
        <w:br/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 xml:space="preserve">Founded in 2006, ROE Visual manufactures </w:t>
      </w:r>
      <w:r w:rsidR="004E6E7B" w:rsidRPr="006D2605">
        <w:rPr>
          <w:rFonts w:ascii="Myriad Pro" w:eastAsiaTheme="minorEastAsia" w:hAnsi="Myriad Pro"/>
          <w:color w:val="000000" w:themeColor="text1"/>
          <w:lang w:val="en-GB"/>
        </w:rPr>
        <w:t>unrivalled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6D2605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>Used by the most significant touring artists and spectacular broadcast events, retail</w:t>
      </w:r>
      <w:r w:rsidR="003C0015" w:rsidRPr="006D2605">
        <w:rPr>
          <w:rFonts w:ascii="Myriad Pro" w:eastAsiaTheme="minorEastAsia" w:hAnsi="Myriad Pro"/>
          <w:color w:val="000000" w:themeColor="text1"/>
          <w:lang w:val="en-GB"/>
        </w:rPr>
        <w:t>,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 xml:space="preserve"> and architectural installations, ROE </w:t>
      </w:r>
      <w:r w:rsidR="006D2605">
        <w:rPr>
          <w:rFonts w:ascii="Myriad Pro" w:eastAsiaTheme="minorEastAsia" w:hAnsi="Myriad Pro"/>
          <w:color w:val="000000" w:themeColor="text1"/>
          <w:lang w:val="en-GB"/>
        </w:rPr>
        <w:t>Visual's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 xml:space="preserve"> products live up to the exacting demands of the </w:t>
      </w:r>
      <w:r w:rsidR="006D2605">
        <w:rPr>
          <w:rFonts w:ascii="Myriad Pro" w:eastAsiaTheme="minorEastAsia" w:hAnsi="Myriad Pro"/>
          <w:color w:val="000000" w:themeColor="text1"/>
          <w:lang w:val="en-GB"/>
        </w:rPr>
        <w:t>industry's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 xml:space="preserve"> creatives and technologists.</w:t>
      </w:r>
      <w:r w:rsidR="00842087" w:rsidRPr="006D2605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>ROE Visual products offer maximal creativity, ease of use, durability, and visual excellence.</w:t>
      </w:r>
      <w:r w:rsidR="00842087" w:rsidRPr="006D2605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 xml:space="preserve">By enabling spectacular and </w:t>
      </w:r>
      <w:r w:rsidR="00B35C07" w:rsidRPr="006D2605">
        <w:rPr>
          <w:rFonts w:ascii="Myriad Pro" w:eastAsiaTheme="minorEastAsia" w:hAnsi="Myriad Pro"/>
          <w:color w:val="000000" w:themeColor="text1"/>
          <w:lang w:val="en-GB"/>
        </w:rPr>
        <w:t>breathtaking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 xml:space="preserve"> visual effects to come to life on a large display format, immersive experiences for performers and audiences all over the globe can be created.</w:t>
      </w:r>
      <w:r w:rsidRPr="006D2605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6D2605">
        <w:rPr>
          <w:rFonts w:ascii="Myriad Pro" w:eastAsiaTheme="minorEastAsia" w:hAnsi="Myriad Pro"/>
          <w:color w:val="000000" w:themeColor="text1"/>
          <w:lang w:val="en-GB"/>
        </w:rPr>
        <w:t>The company enjoys relationships with leading global AV Installers, rental companies, and notable partners in the production, film, and event</w:t>
      </w:r>
      <w:r w:rsidRPr="006D2605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industry.</w:t>
      </w:r>
      <w:r w:rsidR="00842087" w:rsidRPr="006D2605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6D2605">
        <w:rPr>
          <w:rFonts w:ascii="Myriad Pro" w:eastAsiaTheme="minorEastAsia" w:hAnsi="Myriad Pro" w:cs="AppleSystemUIFont"/>
          <w:color w:val="000000" w:themeColor="text1"/>
          <w:lang w:val="en-GB"/>
        </w:rPr>
        <w:t>ROE Visual offers expert knowledge in LED display technology and extensive support on a global scale through its American, European, and China-based teams.</w:t>
      </w:r>
      <w:r w:rsidR="003F0121" w:rsidRPr="006D2605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="00F37E9F" w:rsidRPr="006D2605">
        <w:rPr>
          <w:rFonts w:ascii="Myriad Pro" w:eastAsiaTheme="minorEastAsia" w:hAnsi="Myriad Pro" w:cs="AppleSystemUIFont"/>
          <w:color w:val="000000" w:themeColor="text1"/>
          <w:lang w:val="en-GB"/>
        </w:rPr>
        <w:br/>
      </w:r>
      <w:r w:rsidRPr="006D2605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="003C0015" w:rsidRPr="006D2605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9" w:history="1">
        <w:r w:rsidR="003C0015" w:rsidRPr="006D2605">
          <w:rPr>
            <w:rStyle w:val="Hyperlink"/>
            <w:rFonts w:ascii="Myriad Pro" w:hAnsi="Myriad Pro" w:cs="AppleSystemUIFont"/>
            <w:color w:val="000000" w:themeColor="text1"/>
            <w:lang w:val="en-GB"/>
          </w:rPr>
          <w:t>www.roevisual.com</w:t>
        </w:r>
      </w:hyperlink>
    </w:p>
    <w:p w14:paraId="20121F51" w14:textId="77777777" w:rsidR="004E6E7B" w:rsidRPr="006D2605" w:rsidRDefault="004E6E7B" w:rsidP="000666E6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6D2605" w:rsidSect="006E1B7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8E65" w14:textId="77777777" w:rsidR="00B018F4" w:rsidRDefault="00B018F4" w:rsidP="00174314">
      <w:r>
        <w:separator/>
      </w:r>
    </w:p>
  </w:endnote>
  <w:endnote w:type="continuationSeparator" w:id="0">
    <w:p w14:paraId="1A57433B" w14:textId="77777777" w:rsidR="00B018F4" w:rsidRDefault="00B018F4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Marina </w:t>
    </w:r>
    <w:proofErr w:type="spellStart"/>
    <w:r w:rsidRPr="00310E33">
      <w:rPr>
        <w:lang w:val="en-US"/>
      </w:rPr>
      <w:t>Prak</w:t>
    </w:r>
    <w:proofErr w:type="spellEnd"/>
    <w:r w:rsidRPr="00310E33">
      <w:rPr>
        <w:lang w:val="en-US"/>
      </w:rPr>
      <w:t>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hyperlink r:id="rId1" w:history="1">
      <w:r w:rsidRPr="00310E33">
        <w:rPr>
          <w:rStyle w:val="Hyperlink"/>
          <w:lang w:val="en-US"/>
        </w:rPr>
        <w:t>marina@roevisual.eu</w:t>
      </w:r>
    </w:hyperlink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000000" w:rsidP="00AC3529">
    <w:pPr>
      <w:pStyle w:val="Footer"/>
      <w:jc w:val="both"/>
      <w:rPr>
        <w:lang w:val="en-US"/>
      </w:rPr>
    </w:pPr>
    <w:r>
      <w:fldChar w:fldCharType="begin"/>
    </w:r>
    <w:r w:rsidRPr="00DF1A10">
      <w:rPr>
        <w:lang w:val="en-US"/>
      </w:rPr>
      <w:instrText>HYPERLINK "http://www.roevisual.com"</w:instrText>
    </w:r>
    <w:r>
      <w:fldChar w:fldCharType="separate"/>
    </w:r>
    <w:r w:rsidR="00AC3529" w:rsidRPr="00E62785">
      <w:rPr>
        <w:rStyle w:val="Hyperlink"/>
        <w:lang w:val="en-US"/>
      </w:rPr>
      <w:t>www.roevisual.com</w:t>
    </w:r>
    <w:r>
      <w:rPr>
        <w:rStyle w:val="Hyperlink"/>
        <w:lang w:val="en-US"/>
      </w:rPr>
      <w:fldChar w:fldCharType="end"/>
    </w:r>
  </w:p>
  <w:p w14:paraId="0E8E91F8" w14:textId="77777777" w:rsidR="00AC3529" w:rsidRPr="00DF1A10" w:rsidRDefault="00AC352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BCC9F" w14:textId="77777777" w:rsidR="00B018F4" w:rsidRDefault="00B018F4" w:rsidP="00174314">
      <w:r>
        <w:separator/>
      </w:r>
    </w:p>
  </w:footnote>
  <w:footnote w:type="continuationSeparator" w:id="0">
    <w:p w14:paraId="2991F734" w14:textId="77777777" w:rsidR="00B018F4" w:rsidRDefault="00B018F4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B53792"/>
    <w:multiLevelType w:val="multilevel"/>
    <w:tmpl w:val="1B22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960B1B"/>
    <w:multiLevelType w:val="multilevel"/>
    <w:tmpl w:val="612A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4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6"/>
  </w:num>
  <w:num w:numId="11" w16cid:durableId="939294642">
    <w:abstractNumId w:val="0"/>
  </w:num>
  <w:num w:numId="12" w16cid:durableId="400032234">
    <w:abstractNumId w:val="13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  <w:num w:numId="16" w16cid:durableId="1560096708">
    <w:abstractNumId w:val="12"/>
  </w:num>
  <w:num w:numId="17" w16cid:durableId="16865892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27FC0"/>
    <w:rsid w:val="00036D15"/>
    <w:rsid w:val="00044747"/>
    <w:rsid w:val="000523FC"/>
    <w:rsid w:val="000532AA"/>
    <w:rsid w:val="00061EC6"/>
    <w:rsid w:val="00063559"/>
    <w:rsid w:val="00063E52"/>
    <w:rsid w:val="000666E6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1CC4"/>
    <w:rsid w:val="000E2A20"/>
    <w:rsid w:val="000E5323"/>
    <w:rsid w:val="000E6DA1"/>
    <w:rsid w:val="000E741A"/>
    <w:rsid w:val="000F0EC7"/>
    <w:rsid w:val="000F49E5"/>
    <w:rsid w:val="001018DD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17A0"/>
    <w:rsid w:val="00153199"/>
    <w:rsid w:val="001563A5"/>
    <w:rsid w:val="001602C9"/>
    <w:rsid w:val="001616CA"/>
    <w:rsid w:val="00166A3E"/>
    <w:rsid w:val="00174314"/>
    <w:rsid w:val="00181652"/>
    <w:rsid w:val="001A39F7"/>
    <w:rsid w:val="001B2B15"/>
    <w:rsid w:val="001B7638"/>
    <w:rsid w:val="001C6F93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23A3"/>
    <w:rsid w:val="002F7281"/>
    <w:rsid w:val="003027FC"/>
    <w:rsid w:val="00305777"/>
    <w:rsid w:val="00310E33"/>
    <w:rsid w:val="00320B9C"/>
    <w:rsid w:val="00323734"/>
    <w:rsid w:val="00331DFF"/>
    <w:rsid w:val="0033535E"/>
    <w:rsid w:val="0033798A"/>
    <w:rsid w:val="00340E20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B033F"/>
    <w:rsid w:val="003C0015"/>
    <w:rsid w:val="003C4058"/>
    <w:rsid w:val="003D5B98"/>
    <w:rsid w:val="003D7AA4"/>
    <w:rsid w:val="003E0635"/>
    <w:rsid w:val="003E1B54"/>
    <w:rsid w:val="003E4137"/>
    <w:rsid w:val="003F0121"/>
    <w:rsid w:val="003F1D97"/>
    <w:rsid w:val="003F4490"/>
    <w:rsid w:val="00400832"/>
    <w:rsid w:val="00430B7D"/>
    <w:rsid w:val="004371BD"/>
    <w:rsid w:val="00437F95"/>
    <w:rsid w:val="00440FEF"/>
    <w:rsid w:val="00444629"/>
    <w:rsid w:val="00451A0F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E0E52"/>
    <w:rsid w:val="004E21BA"/>
    <w:rsid w:val="004E6634"/>
    <w:rsid w:val="004E6AE6"/>
    <w:rsid w:val="004E6E7B"/>
    <w:rsid w:val="004F08E0"/>
    <w:rsid w:val="004F45AD"/>
    <w:rsid w:val="004F7DF8"/>
    <w:rsid w:val="0050270E"/>
    <w:rsid w:val="00503D88"/>
    <w:rsid w:val="005043A9"/>
    <w:rsid w:val="005079E1"/>
    <w:rsid w:val="00513443"/>
    <w:rsid w:val="005138C9"/>
    <w:rsid w:val="00520D56"/>
    <w:rsid w:val="00533197"/>
    <w:rsid w:val="0053328C"/>
    <w:rsid w:val="005332B0"/>
    <w:rsid w:val="00572385"/>
    <w:rsid w:val="005803F1"/>
    <w:rsid w:val="00587910"/>
    <w:rsid w:val="00587AB7"/>
    <w:rsid w:val="005903D3"/>
    <w:rsid w:val="005918C7"/>
    <w:rsid w:val="00595DE3"/>
    <w:rsid w:val="005A0B1B"/>
    <w:rsid w:val="005B1BAC"/>
    <w:rsid w:val="005B38B4"/>
    <w:rsid w:val="005B3AD2"/>
    <w:rsid w:val="005B3D4E"/>
    <w:rsid w:val="005B71BE"/>
    <w:rsid w:val="005C2670"/>
    <w:rsid w:val="005C3113"/>
    <w:rsid w:val="005C4E43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07229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B6E8F"/>
    <w:rsid w:val="006C0204"/>
    <w:rsid w:val="006C220B"/>
    <w:rsid w:val="006C4853"/>
    <w:rsid w:val="006D01C3"/>
    <w:rsid w:val="006D2605"/>
    <w:rsid w:val="006D273D"/>
    <w:rsid w:val="006D4644"/>
    <w:rsid w:val="006E1B73"/>
    <w:rsid w:val="006E4F28"/>
    <w:rsid w:val="006F2434"/>
    <w:rsid w:val="006F7903"/>
    <w:rsid w:val="0070451C"/>
    <w:rsid w:val="0070475B"/>
    <w:rsid w:val="00705DC9"/>
    <w:rsid w:val="00711062"/>
    <w:rsid w:val="00714B1E"/>
    <w:rsid w:val="00714CEB"/>
    <w:rsid w:val="007173CF"/>
    <w:rsid w:val="007249FA"/>
    <w:rsid w:val="00734846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90BAE"/>
    <w:rsid w:val="00796A5C"/>
    <w:rsid w:val="007A327B"/>
    <w:rsid w:val="007A4C50"/>
    <w:rsid w:val="007B3EE9"/>
    <w:rsid w:val="007B4DD7"/>
    <w:rsid w:val="007C0569"/>
    <w:rsid w:val="007C5BD7"/>
    <w:rsid w:val="007D15BF"/>
    <w:rsid w:val="007E1F0E"/>
    <w:rsid w:val="007E26BF"/>
    <w:rsid w:val="007E3EE4"/>
    <w:rsid w:val="007E6EAA"/>
    <w:rsid w:val="007E7F5F"/>
    <w:rsid w:val="007F05DF"/>
    <w:rsid w:val="007F405C"/>
    <w:rsid w:val="007F45C7"/>
    <w:rsid w:val="007F6A74"/>
    <w:rsid w:val="008031FD"/>
    <w:rsid w:val="00840F9E"/>
    <w:rsid w:val="00842087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C236E"/>
    <w:rsid w:val="008C3604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3B04"/>
    <w:rsid w:val="009147D4"/>
    <w:rsid w:val="00914DDC"/>
    <w:rsid w:val="009222B6"/>
    <w:rsid w:val="00926952"/>
    <w:rsid w:val="009323F5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A1320"/>
    <w:rsid w:val="009A2FE6"/>
    <w:rsid w:val="009A34FD"/>
    <w:rsid w:val="009A358D"/>
    <w:rsid w:val="009B5C94"/>
    <w:rsid w:val="009C0826"/>
    <w:rsid w:val="009C684F"/>
    <w:rsid w:val="009E22F4"/>
    <w:rsid w:val="009F0698"/>
    <w:rsid w:val="00A05AE1"/>
    <w:rsid w:val="00A076FB"/>
    <w:rsid w:val="00A07E2D"/>
    <w:rsid w:val="00A20D97"/>
    <w:rsid w:val="00A33B3B"/>
    <w:rsid w:val="00A3687F"/>
    <w:rsid w:val="00A41893"/>
    <w:rsid w:val="00A42C82"/>
    <w:rsid w:val="00A44E48"/>
    <w:rsid w:val="00A45C80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3095"/>
    <w:rsid w:val="00AA63A0"/>
    <w:rsid w:val="00AA7C71"/>
    <w:rsid w:val="00AB1EF9"/>
    <w:rsid w:val="00AB6C43"/>
    <w:rsid w:val="00AB75CE"/>
    <w:rsid w:val="00AC3529"/>
    <w:rsid w:val="00AD271A"/>
    <w:rsid w:val="00AD749D"/>
    <w:rsid w:val="00AF319D"/>
    <w:rsid w:val="00AF7ECD"/>
    <w:rsid w:val="00B0062B"/>
    <w:rsid w:val="00B018F4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5953"/>
    <w:rsid w:val="00B55AD3"/>
    <w:rsid w:val="00B61236"/>
    <w:rsid w:val="00B6470D"/>
    <w:rsid w:val="00B71AF1"/>
    <w:rsid w:val="00B85620"/>
    <w:rsid w:val="00B86789"/>
    <w:rsid w:val="00B87789"/>
    <w:rsid w:val="00B953CD"/>
    <w:rsid w:val="00BA2FD6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70"/>
    <w:rsid w:val="00C24998"/>
    <w:rsid w:val="00C24C60"/>
    <w:rsid w:val="00C25FBB"/>
    <w:rsid w:val="00C4071C"/>
    <w:rsid w:val="00C44AA8"/>
    <w:rsid w:val="00C44ED1"/>
    <w:rsid w:val="00C51E9A"/>
    <w:rsid w:val="00C53CB7"/>
    <w:rsid w:val="00C54D13"/>
    <w:rsid w:val="00C61490"/>
    <w:rsid w:val="00C658A9"/>
    <w:rsid w:val="00C7113C"/>
    <w:rsid w:val="00C726E0"/>
    <w:rsid w:val="00CA377D"/>
    <w:rsid w:val="00CA4CDC"/>
    <w:rsid w:val="00CA795B"/>
    <w:rsid w:val="00CB336A"/>
    <w:rsid w:val="00CB4B33"/>
    <w:rsid w:val="00CB5C9A"/>
    <w:rsid w:val="00CC574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37F3A"/>
    <w:rsid w:val="00D44A90"/>
    <w:rsid w:val="00D45B96"/>
    <w:rsid w:val="00D513C6"/>
    <w:rsid w:val="00D61F5B"/>
    <w:rsid w:val="00D67ED8"/>
    <w:rsid w:val="00D700FC"/>
    <w:rsid w:val="00D95552"/>
    <w:rsid w:val="00DA41C9"/>
    <w:rsid w:val="00DA6EBA"/>
    <w:rsid w:val="00DB5E6B"/>
    <w:rsid w:val="00DC2398"/>
    <w:rsid w:val="00DC2E5D"/>
    <w:rsid w:val="00DC7A68"/>
    <w:rsid w:val="00DD2141"/>
    <w:rsid w:val="00DD3523"/>
    <w:rsid w:val="00DD57FC"/>
    <w:rsid w:val="00DE150C"/>
    <w:rsid w:val="00DF1A10"/>
    <w:rsid w:val="00DF2650"/>
    <w:rsid w:val="00DF78F5"/>
    <w:rsid w:val="00E02FCE"/>
    <w:rsid w:val="00E0324E"/>
    <w:rsid w:val="00E05B58"/>
    <w:rsid w:val="00E114B1"/>
    <w:rsid w:val="00E1151F"/>
    <w:rsid w:val="00E11B3F"/>
    <w:rsid w:val="00E12313"/>
    <w:rsid w:val="00E142FB"/>
    <w:rsid w:val="00E14BBB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84CC1"/>
    <w:rsid w:val="00E84F67"/>
    <w:rsid w:val="00EA39A2"/>
    <w:rsid w:val="00EA45B5"/>
    <w:rsid w:val="00EB2BE6"/>
    <w:rsid w:val="00EB764B"/>
    <w:rsid w:val="00EC6FA7"/>
    <w:rsid w:val="00ED1879"/>
    <w:rsid w:val="00EE48EB"/>
    <w:rsid w:val="00EF12DB"/>
    <w:rsid w:val="00EF2BFD"/>
    <w:rsid w:val="00F01B38"/>
    <w:rsid w:val="00F16A17"/>
    <w:rsid w:val="00F24223"/>
    <w:rsid w:val="00F27F59"/>
    <w:rsid w:val="00F300FE"/>
    <w:rsid w:val="00F37E9F"/>
    <w:rsid w:val="00F443FE"/>
    <w:rsid w:val="00F45F03"/>
    <w:rsid w:val="00F65057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1041"/>
    <w:rsid w:val="00FC2FDF"/>
    <w:rsid w:val="00FD0A22"/>
    <w:rsid w:val="00FE6CD9"/>
    <w:rsid w:val="00FF2EF8"/>
    <w:rsid w:val="00FF4761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A5"/>
    <w:pPr>
      <w:spacing w:after="0" w:line="240" w:lineRule="auto"/>
    </w:pPr>
    <w:rPr>
      <w:rFonts w:ascii="Calibri" w:hAnsi="Calibri" w:cs="Calibri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772665"/>
  </w:style>
  <w:style w:type="character" w:customStyle="1" w:styleId="outlook-search-highlight">
    <w:name w:val="outlook-search-highlight"/>
    <w:basedOn w:val="DefaultParagraphFont"/>
    <w:rsid w:val="00503D88"/>
  </w:style>
  <w:style w:type="paragraph" w:customStyle="1" w:styleId="thin-font">
    <w:name w:val="thin-font"/>
    <w:basedOn w:val="Normal"/>
    <w:rsid w:val="006F79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DefaultParagraphFont"/>
    <w:rsid w:val="00842087"/>
  </w:style>
  <w:style w:type="paragraph" w:customStyle="1" w:styleId="p3">
    <w:name w:val="p3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256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299177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373890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485633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9367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530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6681287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1705572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09259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970170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0819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564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879195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935154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8745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304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06382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848361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2209419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121908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9518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356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1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51200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7273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20411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59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72763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936536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057342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304670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103309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28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@roevisua;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621</Words>
  <Characters>3572</Characters>
  <Application>Microsoft Office Word</Application>
  <DocSecurity>0</DocSecurity>
  <Lines>62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5</cp:revision>
  <cp:lastPrinted>2023-09-05T13:04:00Z</cp:lastPrinted>
  <dcterms:created xsi:type="dcterms:W3CDTF">2024-04-09T14:26:00Z</dcterms:created>
  <dcterms:modified xsi:type="dcterms:W3CDTF">2024-06-07T08:48:00Z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